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885D" w14:textId="756C7F9F" w:rsidR="00074687" w:rsidRPr="00846A28" w:rsidRDefault="00074687" w:rsidP="00846A28">
      <w:pPr>
        <w:pStyle w:val="Title"/>
        <w:jc w:val="center"/>
        <w:rPr>
          <w:rStyle w:val="BookTitle"/>
          <w:rFonts w:ascii="Arial" w:hAnsi="Arial" w:cs="Arial"/>
          <w:b w:val="0"/>
          <w:color w:val="FF0000"/>
          <w:sz w:val="44"/>
          <w:szCs w:val="44"/>
        </w:rPr>
      </w:pPr>
      <w:bookmarkStart w:id="0" w:name="_Hlk499798531"/>
      <w:r w:rsidRPr="00846A28">
        <w:rPr>
          <w:rStyle w:val="BookTitle"/>
          <w:rFonts w:ascii="Arial" w:hAnsi="Arial" w:cs="Arial"/>
          <w:b w:val="0"/>
          <w:sz w:val="44"/>
          <w:szCs w:val="44"/>
        </w:rPr>
        <w:t>DESERT SKY Club</w:t>
      </w:r>
    </w:p>
    <w:p w14:paraId="44291AFF" w14:textId="7947D0F6" w:rsidR="00074687" w:rsidRPr="00846A28" w:rsidRDefault="00074687" w:rsidP="00846A28">
      <w:pPr>
        <w:pStyle w:val="Title"/>
        <w:jc w:val="center"/>
        <w:rPr>
          <w:rStyle w:val="BookTitle"/>
          <w:rFonts w:ascii="Arial" w:hAnsi="Arial" w:cs="Arial"/>
          <w:color w:val="FF0000"/>
          <w:sz w:val="44"/>
          <w:szCs w:val="44"/>
        </w:rPr>
      </w:pPr>
      <w:r w:rsidRPr="00846A28">
        <w:rPr>
          <w:rStyle w:val="BookTitle"/>
          <w:rFonts w:ascii="Arial" w:hAnsi="Arial" w:cs="Arial"/>
          <w:b w:val="0"/>
          <w:sz w:val="44"/>
          <w:szCs w:val="44"/>
        </w:rPr>
        <w:t>Homeowners Association</w:t>
      </w:r>
    </w:p>
    <w:bookmarkEnd w:id="0"/>
    <w:p w14:paraId="77FD7FDA" w14:textId="3F6503C4" w:rsidR="00074687" w:rsidRPr="00846A28" w:rsidRDefault="00074687" w:rsidP="00846A28">
      <w:pPr>
        <w:pStyle w:val="ListParagraph"/>
        <w:jc w:val="center"/>
        <w:rPr>
          <w:sz w:val="24"/>
          <w:szCs w:val="24"/>
        </w:rPr>
      </w:pPr>
      <w:r w:rsidRPr="00846A28">
        <w:rPr>
          <w:sz w:val="24"/>
          <w:szCs w:val="24"/>
        </w:rPr>
        <w:t xml:space="preserve">1 East Desert Sky Road – </w:t>
      </w:r>
      <w:r w:rsidRPr="00846A28">
        <w:rPr>
          <w:b/>
          <w:sz w:val="24"/>
          <w:szCs w:val="24"/>
        </w:rPr>
        <w:t>Unit #10-A</w:t>
      </w:r>
    </w:p>
    <w:p w14:paraId="531EB885" w14:textId="5F439982" w:rsidR="00074687" w:rsidRDefault="00074687" w:rsidP="00846A28">
      <w:pPr>
        <w:jc w:val="center"/>
        <w:rPr>
          <w:sz w:val="24"/>
          <w:szCs w:val="24"/>
        </w:rPr>
      </w:pPr>
      <w:r w:rsidRPr="00846A28">
        <w:rPr>
          <w:sz w:val="24"/>
          <w:szCs w:val="24"/>
        </w:rPr>
        <w:t>Oro Valley, Arizona 85737-7689</w:t>
      </w:r>
    </w:p>
    <w:p w14:paraId="59E78474" w14:textId="77777777" w:rsidR="00846A28" w:rsidRPr="00846A28" w:rsidRDefault="00846A28" w:rsidP="00846A28">
      <w:pPr>
        <w:rPr>
          <w:rFonts w:ascii="Arial" w:hAnsi="Arial" w:cs="Arial"/>
          <w:sz w:val="24"/>
          <w:szCs w:val="24"/>
        </w:rPr>
      </w:pPr>
    </w:p>
    <w:p w14:paraId="5C999690" w14:textId="77777777" w:rsidR="00074687" w:rsidRPr="00846A28" w:rsidRDefault="00074687" w:rsidP="00074687">
      <w:pPr>
        <w:rPr>
          <w:rFonts w:ascii="Arial" w:hAnsi="Arial" w:cs="Arial"/>
          <w:sz w:val="28"/>
          <w:szCs w:val="28"/>
        </w:rPr>
      </w:pPr>
      <w:r w:rsidRPr="00846A28">
        <w:rPr>
          <w:rFonts w:ascii="Arial" w:hAnsi="Arial" w:cs="Arial"/>
          <w:sz w:val="28"/>
          <w:szCs w:val="28"/>
        </w:rPr>
        <w:t>On behalf of the Board of Directors and our entire Community we welcome you to our Desert Sky Club (“DSC”) neighborhood! We are very pleased to have you as a new neighbor.</w:t>
      </w:r>
    </w:p>
    <w:p w14:paraId="0B3200C3" w14:textId="77777777" w:rsidR="00074687" w:rsidRPr="00846A28" w:rsidRDefault="00074687" w:rsidP="00074687">
      <w:pPr>
        <w:rPr>
          <w:rFonts w:ascii="Arial" w:hAnsi="Arial" w:cs="Arial"/>
          <w:sz w:val="28"/>
          <w:szCs w:val="28"/>
        </w:rPr>
      </w:pPr>
    </w:p>
    <w:p w14:paraId="1853E247" w14:textId="77777777" w:rsidR="00074687" w:rsidRPr="00846A28" w:rsidRDefault="00074687" w:rsidP="00074687">
      <w:pPr>
        <w:rPr>
          <w:rFonts w:ascii="Arial" w:hAnsi="Arial" w:cs="Arial"/>
          <w:sz w:val="28"/>
          <w:szCs w:val="28"/>
        </w:rPr>
      </w:pPr>
      <w:r w:rsidRPr="00846A28">
        <w:rPr>
          <w:rFonts w:ascii="Arial" w:hAnsi="Arial" w:cs="Arial"/>
          <w:sz w:val="28"/>
          <w:szCs w:val="28"/>
        </w:rPr>
        <w:t>DSC is a self-governed  Homeowners Association (“HOA”) which was established when our community was originally developed in the 1980s. At that time, the developer instituted and filed a compendium of Covenants, Conditions and Restrictions (“CC&amp;Rs”) which are recorded as deed restrictions on our individual properties. Your realtor or title company would have provided you with a copy of our CC&amp;Rs when you purchased your home. It is important that you read and understand DSC’s CC&amp;Rs.</w:t>
      </w:r>
    </w:p>
    <w:p w14:paraId="651C826D" w14:textId="77777777" w:rsidR="00074687" w:rsidRPr="00846A28" w:rsidRDefault="00074687" w:rsidP="00074687">
      <w:pPr>
        <w:rPr>
          <w:rFonts w:ascii="Arial" w:hAnsi="Arial" w:cs="Arial"/>
          <w:sz w:val="28"/>
          <w:szCs w:val="28"/>
        </w:rPr>
      </w:pPr>
      <w:r w:rsidRPr="00846A28">
        <w:rPr>
          <w:rFonts w:ascii="Arial" w:hAnsi="Arial" w:cs="Arial"/>
          <w:sz w:val="28"/>
          <w:szCs w:val="28"/>
        </w:rPr>
        <w:t>The complete CC&amp;Rs and other important HOA information can be found on our DSC website. Also, attached is an overview of certain important CC&amp;R topics for your review; however, we ask that you please visit our website. (</w:t>
      </w:r>
      <w:hyperlink r:id="rId7" w:history="1">
        <w:r w:rsidRPr="00846A28">
          <w:rPr>
            <w:rStyle w:val="Hyperlink"/>
            <w:rFonts w:ascii="Arial" w:hAnsi="Arial" w:cs="Arial"/>
            <w:sz w:val="28"/>
            <w:szCs w:val="28"/>
          </w:rPr>
          <w:t>www.desertskyclub.com</w:t>
        </w:r>
      </w:hyperlink>
      <w:r w:rsidRPr="00846A28">
        <w:rPr>
          <w:rFonts w:ascii="Arial" w:hAnsi="Arial" w:cs="Arial"/>
          <w:sz w:val="28"/>
          <w:szCs w:val="28"/>
        </w:rPr>
        <w:t xml:space="preserve">) </w:t>
      </w:r>
    </w:p>
    <w:p w14:paraId="11C47820" w14:textId="77777777" w:rsidR="00074687" w:rsidRPr="00846A28" w:rsidRDefault="00074687" w:rsidP="00074687">
      <w:pPr>
        <w:rPr>
          <w:rFonts w:ascii="Arial" w:hAnsi="Arial" w:cs="Arial"/>
          <w:sz w:val="28"/>
          <w:szCs w:val="28"/>
        </w:rPr>
      </w:pPr>
    </w:p>
    <w:p w14:paraId="39412603" w14:textId="1D62EEA0" w:rsidR="00074687" w:rsidRPr="00846A28" w:rsidRDefault="00074687" w:rsidP="00074687">
      <w:pPr>
        <w:rPr>
          <w:rFonts w:ascii="Arial" w:hAnsi="Arial" w:cs="Arial"/>
          <w:sz w:val="28"/>
          <w:szCs w:val="28"/>
        </w:rPr>
      </w:pPr>
      <w:r w:rsidRPr="00846A28">
        <w:rPr>
          <w:rFonts w:ascii="Arial" w:hAnsi="Arial" w:cs="Arial"/>
          <w:sz w:val="28"/>
          <w:szCs w:val="28"/>
        </w:rPr>
        <w:t xml:space="preserve">As a self-governing HOA we rely on volunteers in the governance and operations of our </w:t>
      </w:r>
      <w:r w:rsidR="00DB65A8" w:rsidRPr="00846A28">
        <w:rPr>
          <w:rFonts w:ascii="Arial" w:hAnsi="Arial" w:cs="Arial"/>
          <w:sz w:val="28"/>
          <w:szCs w:val="28"/>
        </w:rPr>
        <w:t>community</w:t>
      </w:r>
      <w:r w:rsidRPr="00846A28">
        <w:rPr>
          <w:rFonts w:ascii="Arial" w:hAnsi="Arial" w:cs="Arial"/>
          <w:sz w:val="28"/>
          <w:szCs w:val="28"/>
        </w:rPr>
        <w:t>. Please let us know if you have a particular expertise or interest. We also encourage neighbors helping neighbors whenever possible.</w:t>
      </w:r>
    </w:p>
    <w:p w14:paraId="135C1862" w14:textId="77777777" w:rsidR="00074687" w:rsidRPr="00846A28" w:rsidRDefault="00074687" w:rsidP="00074687">
      <w:pPr>
        <w:rPr>
          <w:rFonts w:ascii="Arial" w:hAnsi="Arial" w:cs="Arial"/>
          <w:sz w:val="28"/>
          <w:szCs w:val="28"/>
        </w:rPr>
      </w:pPr>
    </w:p>
    <w:p w14:paraId="4F203287" w14:textId="77777777" w:rsidR="00074687" w:rsidRPr="00846A28" w:rsidRDefault="00074687" w:rsidP="00074687">
      <w:pPr>
        <w:rPr>
          <w:rFonts w:ascii="Arial" w:hAnsi="Arial" w:cs="Arial"/>
          <w:sz w:val="28"/>
          <w:szCs w:val="28"/>
        </w:rPr>
      </w:pPr>
      <w:r w:rsidRPr="00846A28">
        <w:rPr>
          <w:rFonts w:ascii="Arial" w:hAnsi="Arial" w:cs="Arial"/>
          <w:sz w:val="28"/>
          <w:szCs w:val="28"/>
        </w:rPr>
        <w:t>We look forward to meeting you and having you join us and being introduced at our various Community gatherings.</w:t>
      </w:r>
    </w:p>
    <w:p w14:paraId="213F5776" w14:textId="77777777" w:rsidR="00074687" w:rsidRPr="00846A28" w:rsidRDefault="00074687" w:rsidP="00074687">
      <w:pPr>
        <w:rPr>
          <w:rFonts w:ascii="Arial" w:hAnsi="Arial" w:cs="Arial"/>
          <w:sz w:val="24"/>
          <w:szCs w:val="24"/>
        </w:rPr>
      </w:pPr>
    </w:p>
    <w:p w14:paraId="160B0B5B" w14:textId="77777777" w:rsidR="00074687" w:rsidRPr="00846A28" w:rsidRDefault="00074687" w:rsidP="00074687">
      <w:pPr>
        <w:rPr>
          <w:rFonts w:ascii="Arial" w:hAnsi="Arial" w:cs="Arial"/>
          <w:sz w:val="24"/>
          <w:szCs w:val="24"/>
        </w:rPr>
      </w:pPr>
      <w:r w:rsidRPr="00846A28">
        <w:rPr>
          <w:rFonts w:ascii="Arial" w:hAnsi="Arial" w:cs="Arial"/>
          <w:sz w:val="24"/>
          <w:szCs w:val="24"/>
        </w:rPr>
        <w:t>WELCOME to Desert Sky Club!</w:t>
      </w:r>
    </w:p>
    <w:p w14:paraId="40BF7275" w14:textId="77777777" w:rsidR="00074687" w:rsidRPr="00846A28" w:rsidRDefault="00074687" w:rsidP="00074687">
      <w:pPr>
        <w:rPr>
          <w:rFonts w:ascii="Arial" w:hAnsi="Arial" w:cs="Arial"/>
          <w:b/>
          <w:sz w:val="24"/>
          <w:szCs w:val="24"/>
        </w:rPr>
      </w:pPr>
      <w:r w:rsidRPr="00846A28">
        <w:rPr>
          <w:rFonts w:ascii="Arial" w:hAnsi="Arial" w:cs="Arial"/>
          <w:b/>
          <w:sz w:val="24"/>
          <w:szCs w:val="24"/>
        </w:rPr>
        <w:t>Desert Sky Club Board of Directors</w:t>
      </w:r>
    </w:p>
    <w:p w14:paraId="0B96C886" w14:textId="77777777" w:rsidR="00074687" w:rsidRPr="00846A28" w:rsidRDefault="00074687" w:rsidP="00074687">
      <w:pPr>
        <w:pStyle w:val="ListParagraph"/>
        <w:numPr>
          <w:ilvl w:val="0"/>
          <w:numId w:val="1"/>
        </w:numPr>
        <w:rPr>
          <w:rFonts w:ascii="Arial" w:hAnsi="Arial" w:cs="Arial"/>
          <w:sz w:val="24"/>
          <w:szCs w:val="24"/>
        </w:rPr>
      </w:pPr>
      <w:r w:rsidRPr="00846A28">
        <w:rPr>
          <w:rFonts w:ascii="Arial" w:hAnsi="Arial" w:cs="Arial"/>
          <w:sz w:val="24"/>
          <w:szCs w:val="24"/>
        </w:rPr>
        <w:t>Dave Doll (Unit #24)  President (520-297-2963)</w:t>
      </w:r>
    </w:p>
    <w:p w14:paraId="3297843D" w14:textId="77777777" w:rsidR="00074687" w:rsidRPr="00846A28" w:rsidRDefault="00074687" w:rsidP="00074687">
      <w:pPr>
        <w:pStyle w:val="ListParagraph"/>
        <w:numPr>
          <w:ilvl w:val="0"/>
          <w:numId w:val="1"/>
        </w:numPr>
        <w:rPr>
          <w:rFonts w:ascii="Arial" w:hAnsi="Arial" w:cs="Arial"/>
          <w:sz w:val="24"/>
          <w:szCs w:val="24"/>
        </w:rPr>
      </w:pPr>
      <w:r w:rsidRPr="00846A28">
        <w:rPr>
          <w:rFonts w:ascii="Arial" w:hAnsi="Arial" w:cs="Arial"/>
          <w:sz w:val="24"/>
          <w:szCs w:val="24"/>
        </w:rPr>
        <w:t>Elaine Lega (Unit #23) Vice President &amp; Chair of the Architectural Compliance Committee</w:t>
      </w:r>
    </w:p>
    <w:p w14:paraId="79B8DD8A" w14:textId="77777777" w:rsidR="00074687" w:rsidRPr="00846A28" w:rsidRDefault="00074687" w:rsidP="00074687">
      <w:pPr>
        <w:pStyle w:val="ListParagraph"/>
        <w:numPr>
          <w:ilvl w:val="0"/>
          <w:numId w:val="1"/>
        </w:numPr>
        <w:rPr>
          <w:rFonts w:ascii="Arial" w:hAnsi="Arial" w:cs="Arial"/>
          <w:sz w:val="24"/>
          <w:szCs w:val="24"/>
        </w:rPr>
      </w:pPr>
      <w:r w:rsidRPr="00846A28">
        <w:rPr>
          <w:rFonts w:ascii="Arial" w:hAnsi="Arial" w:cs="Arial"/>
          <w:sz w:val="24"/>
          <w:szCs w:val="24"/>
        </w:rPr>
        <w:t>Dru Short (Unit #4) Secretary</w:t>
      </w:r>
    </w:p>
    <w:p w14:paraId="4417FEFA" w14:textId="77777777" w:rsidR="00074687" w:rsidRPr="00846A28" w:rsidRDefault="00074687" w:rsidP="00074687">
      <w:pPr>
        <w:pStyle w:val="ListParagraph"/>
        <w:numPr>
          <w:ilvl w:val="0"/>
          <w:numId w:val="1"/>
        </w:numPr>
        <w:rPr>
          <w:rFonts w:ascii="Arial" w:hAnsi="Arial" w:cs="Arial"/>
          <w:sz w:val="24"/>
          <w:szCs w:val="24"/>
        </w:rPr>
      </w:pPr>
      <w:r w:rsidRPr="00846A28">
        <w:rPr>
          <w:rFonts w:ascii="Arial" w:hAnsi="Arial" w:cs="Arial"/>
          <w:sz w:val="24"/>
          <w:szCs w:val="24"/>
        </w:rPr>
        <w:t>Frank Trembulak (Unit #22) Treasurer (570-881-2416)</w:t>
      </w:r>
    </w:p>
    <w:p w14:paraId="679DA2CC" w14:textId="77777777" w:rsidR="00074687" w:rsidRPr="00846A28" w:rsidRDefault="00074687" w:rsidP="00074687">
      <w:pPr>
        <w:pStyle w:val="ListParagraph"/>
        <w:numPr>
          <w:ilvl w:val="0"/>
          <w:numId w:val="1"/>
        </w:numPr>
        <w:rPr>
          <w:rFonts w:ascii="Arial" w:hAnsi="Arial" w:cs="Arial"/>
          <w:sz w:val="28"/>
          <w:szCs w:val="28"/>
        </w:rPr>
      </w:pPr>
      <w:r w:rsidRPr="00846A28">
        <w:rPr>
          <w:rFonts w:ascii="Arial" w:hAnsi="Arial" w:cs="Arial"/>
          <w:sz w:val="28"/>
          <w:szCs w:val="28"/>
        </w:rPr>
        <w:t>Randy Sprau (Unit #19) Member at Large</w:t>
      </w:r>
    </w:p>
    <w:p w14:paraId="517A64F9" w14:textId="77777777" w:rsidR="00846A28" w:rsidRPr="00846A28" w:rsidRDefault="00846A28" w:rsidP="00846A28">
      <w:pPr>
        <w:pStyle w:val="Title"/>
        <w:rPr>
          <w:rStyle w:val="BookTitle"/>
          <w:b w:val="0"/>
          <w:sz w:val="28"/>
          <w:szCs w:val="28"/>
        </w:rPr>
      </w:pPr>
    </w:p>
    <w:p w14:paraId="0EEE6320" w14:textId="77777777" w:rsidR="00846A28" w:rsidRDefault="00846A28" w:rsidP="00846A28">
      <w:pPr>
        <w:pStyle w:val="Title"/>
        <w:jc w:val="center"/>
        <w:rPr>
          <w:rStyle w:val="BookTitle"/>
          <w:b w:val="0"/>
          <w:sz w:val="28"/>
          <w:szCs w:val="28"/>
        </w:rPr>
      </w:pPr>
    </w:p>
    <w:p w14:paraId="0C46DC2D" w14:textId="77777777" w:rsidR="00846A28" w:rsidRDefault="00846A28" w:rsidP="00846A28">
      <w:pPr>
        <w:pStyle w:val="Title"/>
        <w:jc w:val="center"/>
        <w:rPr>
          <w:rStyle w:val="BookTitle"/>
          <w:b w:val="0"/>
          <w:sz w:val="28"/>
          <w:szCs w:val="28"/>
        </w:rPr>
      </w:pPr>
    </w:p>
    <w:p w14:paraId="257B4E1E" w14:textId="3AB35168" w:rsidR="00074687" w:rsidRPr="00846A28" w:rsidRDefault="00074687" w:rsidP="00846A28">
      <w:pPr>
        <w:pStyle w:val="Title"/>
        <w:jc w:val="center"/>
        <w:rPr>
          <w:rStyle w:val="BookTitle"/>
          <w:rFonts w:ascii="Arial" w:hAnsi="Arial" w:cs="Arial"/>
          <w:b w:val="0"/>
          <w:sz w:val="44"/>
          <w:szCs w:val="44"/>
        </w:rPr>
      </w:pPr>
      <w:r w:rsidRPr="00846A28">
        <w:rPr>
          <w:rStyle w:val="BookTitle"/>
          <w:rFonts w:ascii="Arial" w:hAnsi="Arial" w:cs="Arial"/>
          <w:b w:val="0"/>
          <w:sz w:val="44"/>
          <w:szCs w:val="44"/>
        </w:rPr>
        <w:lastRenderedPageBreak/>
        <w:t>DESERT SKY CLUB</w:t>
      </w:r>
    </w:p>
    <w:p w14:paraId="06709EDB" w14:textId="4F0F023C" w:rsidR="00074687" w:rsidRPr="00846A28" w:rsidRDefault="00074687" w:rsidP="00846A28">
      <w:pPr>
        <w:jc w:val="center"/>
        <w:rPr>
          <w:rStyle w:val="BookTitle"/>
          <w:rFonts w:ascii="Arial" w:hAnsi="Arial" w:cs="Arial"/>
          <w:b w:val="0"/>
          <w:sz w:val="44"/>
          <w:szCs w:val="44"/>
        </w:rPr>
      </w:pPr>
      <w:r w:rsidRPr="00846A28">
        <w:rPr>
          <w:rStyle w:val="BookTitle"/>
          <w:rFonts w:ascii="Arial" w:hAnsi="Arial" w:cs="Arial"/>
          <w:b w:val="0"/>
          <w:sz w:val="44"/>
          <w:szCs w:val="44"/>
        </w:rPr>
        <w:t>Homeowners Association</w:t>
      </w:r>
    </w:p>
    <w:p w14:paraId="298AF5C0" w14:textId="0DD58F2B" w:rsidR="00074687" w:rsidRPr="00846A28" w:rsidRDefault="00074687" w:rsidP="00846A28">
      <w:pPr>
        <w:jc w:val="center"/>
        <w:rPr>
          <w:rStyle w:val="BookTitle"/>
          <w:rFonts w:ascii="Arial" w:hAnsi="Arial" w:cs="Arial"/>
          <w:b w:val="0"/>
          <w:sz w:val="44"/>
          <w:szCs w:val="44"/>
        </w:rPr>
      </w:pPr>
      <w:r w:rsidRPr="00846A28">
        <w:rPr>
          <w:rStyle w:val="BookTitle"/>
          <w:rFonts w:ascii="Arial" w:hAnsi="Arial" w:cs="Arial"/>
          <w:b w:val="0"/>
          <w:sz w:val="44"/>
          <w:szCs w:val="44"/>
        </w:rPr>
        <w:t>Select CC&amp;R and Other Topics</w:t>
      </w:r>
    </w:p>
    <w:p w14:paraId="53029772" w14:textId="77777777" w:rsidR="00074687" w:rsidRPr="00846A28" w:rsidRDefault="00074687" w:rsidP="00074687">
      <w:pPr>
        <w:rPr>
          <w:rStyle w:val="BookTitle"/>
          <w:rFonts w:asciiTheme="majorHAnsi" w:hAnsiTheme="majorHAnsi" w:cstheme="majorHAnsi"/>
          <w:b w:val="0"/>
          <w:sz w:val="28"/>
          <w:szCs w:val="28"/>
        </w:rPr>
      </w:pPr>
    </w:p>
    <w:p w14:paraId="2578E24F" w14:textId="77777777" w:rsidR="00074687" w:rsidRPr="00846A28" w:rsidRDefault="00074687" w:rsidP="00074687">
      <w:pPr>
        <w:rPr>
          <w:rStyle w:val="BookTitle"/>
          <w:rFonts w:ascii="Arial" w:hAnsi="Arial" w:cs="Arial"/>
          <w:i w:val="0"/>
          <w:sz w:val="28"/>
          <w:szCs w:val="28"/>
          <w:u w:val="single"/>
        </w:rPr>
      </w:pPr>
      <w:r w:rsidRPr="00846A28">
        <w:rPr>
          <w:rStyle w:val="BookTitle"/>
          <w:rFonts w:ascii="Arial" w:hAnsi="Arial" w:cs="Arial"/>
          <w:i w:val="0"/>
          <w:sz w:val="28"/>
          <w:szCs w:val="28"/>
          <w:u w:val="single"/>
        </w:rPr>
        <w:t>HOA General Responsibilities</w:t>
      </w:r>
    </w:p>
    <w:p w14:paraId="298EA7C6" w14:textId="77777777" w:rsidR="00074687" w:rsidRPr="00846A28" w:rsidRDefault="00074687" w:rsidP="00074687">
      <w:pPr>
        <w:rPr>
          <w:rStyle w:val="BookTitle"/>
          <w:rFonts w:ascii="Arial" w:hAnsi="Arial" w:cs="Arial"/>
          <w:b w:val="0"/>
          <w:i w:val="0"/>
          <w:sz w:val="28"/>
          <w:szCs w:val="28"/>
        </w:rPr>
      </w:pPr>
      <w:r w:rsidRPr="00846A28">
        <w:rPr>
          <w:rStyle w:val="BookTitle"/>
          <w:rFonts w:ascii="Arial" w:hAnsi="Arial" w:cs="Arial"/>
          <w:b w:val="0"/>
          <w:i w:val="0"/>
          <w:sz w:val="28"/>
          <w:szCs w:val="28"/>
        </w:rPr>
        <w:t xml:space="preserve">Our HOA is responsible for: </w:t>
      </w:r>
    </w:p>
    <w:p w14:paraId="60C71DCF" w14:textId="77777777" w:rsidR="00074687" w:rsidRPr="00846A28" w:rsidRDefault="00074687" w:rsidP="00074687">
      <w:pPr>
        <w:pStyle w:val="ListParagraph"/>
        <w:numPr>
          <w:ilvl w:val="0"/>
          <w:numId w:val="2"/>
        </w:numPr>
        <w:rPr>
          <w:rStyle w:val="BookTitle"/>
          <w:rFonts w:ascii="Arial" w:hAnsi="Arial" w:cs="Arial"/>
          <w:b w:val="0"/>
          <w:i w:val="0"/>
          <w:sz w:val="28"/>
          <w:szCs w:val="28"/>
        </w:rPr>
      </w:pPr>
      <w:r w:rsidRPr="00846A28">
        <w:rPr>
          <w:rStyle w:val="BookTitle"/>
          <w:rFonts w:ascii="Arial" w:hAnsi="Arial" w:cs="Arial"/>
          <w:b w:val="0"/>
          <w:i w:val="0"/>
          <w:sz w:val="28"/>
          <w:szCs w:val="28"/>
        </w:rPr>
        <w:t>The maintenance and repair of the Community’s:</w:t>
      </w:r>
    </w:p>
    <w:p w14:paraId="51CF87F5" w14:textId="2AE9A4BD" w:rsidR="00074687" w:rsidRPr="00846A28" w:rsidRDefault="00074687" w:rsidP="00074687">
      <w:pPr>
        <w:pStyle w:val="ListParagraph"/>
        <w:numPr>
          <w:ilvl w:val="1"/>
          <w:numId w:val="2"/>
        </w:numPr>
        <w:rPr>
          <w:rStyle w:val="BookTitle"/>
          <w:rFonts w:ascii="Arial" w:hAnsi="Arial" w:cs="Arial"/>
          <w:b w:val="0"/>
          <w:i w:val="0"/>
          <w:sz w:val="28"/>
          <w:szCs w:val="28"/>
        </w:rPr>
      </w:pPr>
      <w:r w:rsidRPr="00846A28">
        <w:rPr>
          <w:rStyle w:val="BookTitle"/>
          <w:rFonts w:ascii="Arial" w:hAnsi="Arial" w:cs="Arial"/>
          <w:b w:val="0"/>
          <w:i w:val="0"/>
          <w:sz w:val="28"/>
          <w:szCs w:val="28"/>
        </w:rPr>
        <w:t>common areas including the front entrance and pool area and amenities</w:t>
      </w:r>
      <w:r w:rsidR="008E2F77">
        <w:rPr>
          <w:rStyle w:val="BookTitle"/>
          <w:rFonts w:ascii="Arial" w:hAnsi="Arial" w:cs="Arial"/>
          <w:b w:val="0"/>
          <w:i w:val="0"/>
          <w:sz w:val="28"/>
          <w:szCs w:val="28"/>
        </w:rPr>
        <w:t>,</w:t>
      </w:r>
      <w:r w:rsidRPr="00846A28">
        <w:rPr>
          <w:rStyle w:val="BookTitle"/>
          <w:rFonts w:ascii="Arial" w:hAnsi="Arial" w:cs="Arial"/>
          <w:b w:val="0"/>
          <w:i w:val="0"/>
          <w:sz w:val="28"/>
          <w:szCs w:val="28"/>
        </w:rPr>
        <w:t xml:space="preserve"> </w:t>
      </w:r>
    </w:p>
    <w:p w14:paraId="219FA237" w14:textId="1F231732" w:rsidR="00074687" w:rsidRPr="00846A28" w:rsidRDefault="00074687" w:rsidP="00074687">
      <w:pPr>
        <w:pStyle w:val="ListParagraph"/>
        <w:numPr>
          <w:ilvl w:val="1"/>
          <w:numId w:val="2"/>
        </w:numPr>
        <w:rPr>
          <w:rStyle w:val="BookTitle"/>
          <w:rFonts w:ascii="Arial" w:hAnsi="Arial" w:cs="Arial"/>
          <w:b w:val="0"/>
          <w:i w:val="0"/>
          <w:sz w:val="28"/>
          <w:szCs w:val="28"/>
        </w:rPr>
      </w:pPr>
      <w:r w:rsidRPr="00846A28">
        <w:rPr>
          <w:rStyle w:val="BookTitle"/>
          <w:rFonts w:ascii="Arial" w:hAnsi="Arial" w:cs="Arial"/>
          <w:b w:val="0"/>
          <w:i w:val="0"/>
          <w:sz w:val="28"/>
          <w:szCs w:val="28"/>
        </w:rPr>
        <w:t>roadways</w:t>
      </w:r>
      <w:r w:rsidR="008E2F77">
        <w:rPr>
          <w:rStyle w:val="BookTitle"/>
          <w:rFonts w:ascii="Arial" w:hAnsi="Arial" w:cs="Arial"/>
          <w:b w:val="0"/>
          <w:i w:val="0"/>
          <w:sz w:val="28"/>
          <w:szCs w:val="28"/>
        </w:rPr>
        <w:t>,</w:t>
      </w:r>
    </w:p>
    <w:p w14:paraId="041ED427" w14:textId="74EA3A01" w:rsidR="00074687" w:rsidRPr="00846A28" w:rsidRDefault="00074687" w:rsidP="00074687">
      <w:pPr>
        <w:pStyle w:val="ListParagraph"/>
        <w:numPr>
          <w:ilvl w:val="1"/>
          <w:numId w:val="2"/>
        </w:numPr>
        <w:rPr>
          <w:rStyle w:val="BookTitle"/>
          <w:rFonts w:ascii="Arial" w:hAnsi="Arial" w:cs="Arial"/>
          <w:b w:val="0"/>
          <w:i w:val="0"/>
          <w:sz w:val="28"/>
          <w:szCs w:val="28"/>
        </w:rPr>
      </w:pPr>
      <w:r w:rsidRPr="00846A28">
        <w:rPr>
          <w:rStyle w:val="BookTitle"/>
          <w:rFonts w:ascii="Arial" w:hAnsi="Arial" w:cs="Arial"/>
          <w:b w:val="0"/>
          <w:i w:val="0"/>
          <w:sz w:val="28"/>
          <w:szCs w:val="28"/>
        </w:rPr>
        <w:t>main sewer lines</w:t>
      </w:r>
      <w:r w:rsidR="008E2F77">
        <w:rPr>
          <w:rStyle w:val="BookTitle"/>
          <w:rFonts w:ascii="Arial" w:hAnsi="Arial" w:cs="Arial"/>
          <w:b w:val="0"/>
          <w:i w:val="0"/>
          <w:sz w:val="28"/>
          <w:szCs w:val="28"/>
        </w:rPr>
        <w:t>,</w:t>
      </w:r>
      <w:r w:rsidRPr="00846A28">
        <w:rPr>
          <w:rStyle w:val="BookTitle"/>
          <w:rFonts w:ascii="Arial" w:hAnsi="Arial" w:cs="Arial"/>
          <w:b w:val="0"/>
          <w:i w:val="0"/>
          <w:sz w:val="28"/>
          <w:szCs w:val="28"/>
        </w:rPr>
        <w:t xml:space="preserve"> </w:t>
      </w:r>
    </w:p>
    <w:p w14:paraId="2DBD8A2D" w14:textId="611EA63B" w:rsidR="00074687" w:rsidRPr="00846A28" w:rsidRDefault="00074687" w:rsidP="00074687">
      <w:pPr>
        <w:pStyle w:val="ListParagraph"/>
        <w:numPr>
          <w:ilvl w:val="1"/>
          <w:numId w:val="2"/>
        </w:numPr>
        <w:rPr>
          <w:rStyle w:val="BookTitle"/>
          <w:rFonts w:ascii="Arial" w:hAnsi="Arial" w:cs="Arial"/>
          <w:b w:val="0"/>
          <w:i w:val="0"/>
          <w:sz w:val="28"/>
          <w:szCs w:val="28"/>
        </w:rPr>
      </w:pPr>
      <w:r w:rsidRPr="00846A28">
        <w:rPr>
          <w:rStyle w:val="BookTitle"/>
          <w:rFonts w:ascii="Arial" w:hAnsi="Arial" w:cs="Arial"/>
          <w:b w:val="0"/>
          <w:i w:val="0"/>
          <w:sz w:val="28"/>
          <w:szCs w:val="28"/>
        </w:rPr>
        <w:t>perimeter wall(s)</w:t>
      </w:r>
      <w:r w:rsidR="008E2F77">
        <w:rPr>
          <w:rStyle w:val="BookTitle"/>
          <w:rFonts w:ascii="Arial" w:hAnsi="Arial" w:cs="Arial"/>
          <w:b w:val="0"/>
          <w:i w:val="0"/>
          <w:sz w:val="28"/>
          <w:szCs w:val="28"/>
        </w:rPr>
        <w:t>,</w:t>
      </w:r>
    </w:p>
    <w:p w14:paraId="5B6AA80D" w14:textId="69BCA57B" w:rsidR="00074687" w:rsidRPr="00846A28" w:rsidRDefault="00074687" w:rsidP="00074687">
      <w:pPr>
        <w:pStyle w:val="ListParagraph"/>
        <w:numPr>
          <w:ilvl w:val="1"/>
          <w:numId w:val="2"/>
        </w:numPr>
        <w:rPr>
          <w:rStyle w:val="BookTitle"/>
          <w:rFonts w:ascii="Arial" w:hAnsi="Arial" w:cs="Arial"/>
          <w:b w:val="0"/>
          <w:i w:val="0"/>
          <w:sz w:val="28"/>
          <w:szCs w:val="28"/>
        </w:rPr>
      </w:pPr>
      <w:r w:rsidRPr="00846A28">
        <w:rPr>
          <w:rStyle w:val="BookTitle"/>
          <w:rFonts w:ascii="Arial" w:hAnsi="Arial" w:cs="Arial"/>
          <w:b w:val="0"/>
          <w:i w:val="0"/>
          <w:sz w:val="28"/>
          <w:szCs w:val="28"/>
        </w:rPr>
        <w:t>common storm water drainage easements</w:t>
      </w:r>
      <w:r w:rsidR="008E2F77">
        <w:rPr>
          <w:rStyle w:val="BookTitle"/>
          <w:rFonts w:ascii="Arial" w:hAnsi="Arial" w:cs="Arial"/>
          <w:b w:val="0"/>
          <w:i w:val="0"/>
          <w:sz w:val="28"/>
          <w:szCs w:val="28"/>
        </w:rPr>
        <w:t>,</w:t>
      </w:r>
      <w:r w:rsidRPr="00846A28">
        <w:rPr>
          <w:rStyle w:val="BookTitle"/>
          <w:rFonts w:ascii="Arial" w:hAnsi="Arial" w:cs="Arial"/>
          <w:b w:val="0"/>
          <w:i w:val="0"/>
          <w:sz w:val="28"/>
          <w:szCs w:val="28"/>
        </w:rPr>
        <w:t xml:space="preserve"> </w:t>
      </w:r>
    </w:p>
    <w:p w14:paraId="25BDF468" w14:textId="05255D31" w:rsidR="00074687" w:rsidRPr="00846A28" w:rsidRDefault="00074687" w:rsidP="00074687">
      <w:pPr>
        <w:pStyle w:val="ListParagraph"/>
        <w:numPr>
          <w:ilvl w:val="1"/>
          <w:numId w:val="2"/>
        </w:numPr>
        <w:rPr>
          <w:rStyle w:val="BookTitle"/>
          <w:rFonts w:ascii="Arial" w:hAnsi="Arial" w:cs="Arial"/>
          <w:b w:val="0"/>
          <w:i w:val="0"/>
          <w:sz w:val="28"/>
          <w:szCs w:val="28"/>
        </w:rPr>
      </w:pPr>
      <w:r w:rsidRPr="00846A28">
        <w:rPr>
          <w:rStyle w:val="BookTitle"/>
          <w:rFonts w:ascii="Arial" w:hAnsi="Arial" w:cs="Arial"/>
          <w:b w:val="0"/>
          <w:i w:val="0"/>
          <w:sz w:val="28"/>
          <w:szCs w:val="28"/>
        </w:rPr>
        <w:t>insurance coverage placement for the common areas and,</w:t>
      </w:r>
    </w:p>
    <w:p w14:paraId="03561306" w14:textId="6F6D890A" w:rsidR="00074687" w:rsidRPr="00846A28" w:rsidRDefault="008E2F77" w:rsidP="00074687">
      <w:pPr>
        <w:pStyle w:val="ListParagraph"/>
        <w:numPr>
          <w:ilvl w:val="1"/>
          <w:numId w:val="2"/>
        </w:numPr>
        <w:rPr>
          <w:rStyle w:val="BookTitle"/>
          <w:rFonts w:ascii="Arial" w:hAnsi="Arial" w:cs="Arial"/>
          <w:b w:val="0"/>
          <w:i w:val="0"/>
          <w:sz w:val="28"/>
          <w:szCs w:val="28"/>
        </w:rPr>
      </w:pPr>
      <w:r>
        <w:rPr>
          <w:rStyle w:val="BookTitle"/>
          <w:rFonts w:ascii="Arial" w:hAnsi="Arial" w:cs="Arial"/>
          <w:b w:val="0"/>
          <w:i w:val="0"/>
          <w:sz w:val="28"/>
          <w:szCs w:val="28"/>
        </w:rPr>
        <w:t>t</w:t>
      </w:r>
      <w:r w:rsidR="00074687" w:rsidRPr="00846A28">
        <w:rPr>
          <w:rStyle w:val="BookTitle"/>
          <w:rFonts w:ascii="Arial" w:hAnsi="Arial" w:cs="Arial"/>
          <w:b w:val="0"/>
          <w:i w:val="0"/>
          <w:sz w:val="28"/>
          <w:szCs w:val="28"/>
        </w:rPr>
        <w:t>rash and recycling contracting.</w:t>
      </w:r>
    </w:p>
    <w:p w14:paraId="18248D79" w14:textId="77777777" w:rsidR="00074687" w:rsidRPr="00846A28" w:rsidRDefault="00074687" w:rsidP="00074687">
      <w:pPr>
        <w:pStyle w:val="ListParagraph"/>
        <w:numPr>
          <w:ilvl w:val="0"/>
          <w:numId w:val="2"/>
        </w:numPr>
        <w:rPr>
          <w:rStyle w:val="BookTitle"/>
          <w:rFonts w:ascii="Arial" w:hAnsi="Arial" w:cs="Arial"/>
          <w:b w:val="0"/>
          <w:sz w:val="28"/>
          <w:szCs w:val="28"/>
          <w:u w:val="single"/>
        </w:rPr>
      </w:pPr>
      <w:r w:rsidRPr="00846A28">
        <w:rPr>
          <w:rStyle w:val="BookTitle"/>
          <w:rFonts w:ascii="Arial" w:hAnsi="Arial" w:cs="Arial"/>
          <w:b w:val="0"/>
          <w:sz w:val="28"/>
          <w:szCs w:val="28"/>
          <w:u w:val="single"/>
        </w:rPr>
        <w:t>Oversite and compliance with the Community’s CC&amp;Rs to ensure the safety, welfare, continuity and value of the Community.</w:t>
      </w:r>
    </w:p>
    <w:p w14:paraId="4D540896" w14:textId="77777777" w:rsidR="00074687" w:rsidRPr="00846A28" w:rsidRDefault="00074687" w:rsidP="00074687">
      <w:pPr>
        <w:rPr>
          <w:rStyle w:val="BookTitle"/>
          <w:rFonts w:ascii="Arial" w:hAnsi="Arial" w:cs="Arial"/>
          <w:b w:val="0"/>
          <w:i w:val="0"/>
          <w:sz w:val="28"/>
          <w:szCs w:val="28"/>
        </w:rPr>
      </w:pPr>
    </w:p>
    <w:p w14:paraId="2BDA5416" w14:textId="77777777" w:rsidR="00074687" w:rsidRPr="00846A28" w:rsidRDefault="00074687" w:rsidP="00074687">
      <w:pPr>
        <w:rPr>
          <w:rStyle w:val="BookTitle"/>
          <w:rFonts w:ascii="Arial" w:hAnsi="Arial" w:cs="Arial"/>
          <w:i w:val="0"/>
          <w:sz w:val="28"/>
          <w:szCs w:val="28"/>
          <w:u w:val="single"/>
        </w:rPr>
      </w:pPr>
      <w:r w:rsidRPr="00846A28">
        <w:rPr>
          <w:rStyle w:val="BookTitle"/>
          <w:rFonts w:ascii="Arial" w:hAnsi="Arial" w:cs="Arial"/>
          <w:i w:val="0"/>
          <w:sz w:val="28"/>
          <w:szCs w:val="28"/>
          <w:u w:val="single"/>
        </w:rPr>
        <w:t>HOA Dues Assessments</w:t>
      </w:r>
    </w:p>
    <w:p w14:paraId="71D8918D" w14:textId="77777777" w:rsidR="00074687" w:rsidRPr="00846A28" w:rsidRDefault="00074687" w:rsidP="00074687">
      <w:pPr>
        <w:rPr>
          <w:rStyle w:val="BookTitle"/>
          <w:rFonts w:ascii="Arial" w:hAnsi="Arial" w:cs="Arial"/>
          <w:b w:val="0"/>
          <w:i w:val="0"/>
          <w:sz w:val="28"/>
          <w:szCs w:val="28"/>
        </w:rPr>
      </w:pPr>
      <w:r w:rsidRPr="00846A28">
        <w:rPr>
          <w:rStyle w:val="BookTitle"/>
          <w:rFonts w:ascii="Arial" w:hAnsi="Arial" w:cs="Arial"/>
          <w:b w:val="0"/>
          <w:i w:val="0"/>
          <w:sz w:val="28"/>
          <w:szCs w:val="28"/>
        </w:rPr>
        <w:t>Our HOA has an annual dues assessment on all homes to cover the operating cost of the HOA. The annual dues assessment, which is communicated in the fourth quarter of the year  by the Treasurer, may be adjusted from time-to-time by the HOA Board. The annual dues assessment may be paid in full on or before of January 1</w:t>
      </w:r>
      <w:r w:rsidRPr="00846A28">
        <w:rPr>
          <w:rStyle w:val="BookTitle"/>
          <w:rFonts w:ascii="Arial" w:hAnsi="Arial" w:cs="Arial"/>
          <w:b w:val="0"/>
          <w:i w:val="0"/>
          <w:sz w:val="28"/>
          <w:szCs w:val="28"/>
          <w:vertAlign w:val="superscript"/>
        </w:rPr>
        <w:t>st</w:t>
      </w:r>
      <w:r w:rsidRPr="00846A28">
        <w:rPr>
          <w:rStyle w:val="BookTitle"/>
          <w:rFonts w:ascii="Arial" w:hAnsi="Arial" w:cs="Arial"/>
          <w:b w:val="0"/>
          <w:i w:val="0"/>
          <w:sz w:val="28"/>
          <w:szCs w:val="28"/>
        </w:rPr>
        <w:t xml:space="preserve"> or in quarterly installments  before the first day of each calendar quarter. </w:t>
      </w:r>
    </w:p>
    <w:p w14:paraId="1C54CBF4" w14:textId="77777777" w:rsidR="00074687" w:rsidRPr="00846A28" w:rsidRDefault="00074687" w:rsidP="00074687">
      <w:pPr>
        <w:rPr>
          <w:rStyle w:val="BookTitle"/>
          <w:rFonts w:cstheme="minorHAnsi"/>
          <w:b w:val="0"/>
          <w:i w:val="0"/>
          <w:sz w:val="28"/>
          <w:szCs w:val="28"/>
        </w:rPr>
      </w:pPr>
    </w:p>
    <w:p w14:paraId="7C2121AF"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 xml:space="preserve">Dues payments should be made payable to Desert Sky Club HOA. Checks may be placed in the HOA Drop Box mounted on the pool wall behind the gang mail boxes, or mailed to Desert Sky Club HOA, 1 East Desert Sky Road – </w:t>
      </w:r>
      <w:r w:rsidRPr="00846A28">
        <w:rPr>
          <w:rStyle w:val="BookTitle"/>
          <w:rFonts w:cstheme="minorHAnsi"/>
          <w:b w:val="0"/>
          <w:i w:val="0"/>
          <w:sz w:val="28"/>
          <w:szCs w:val="28"/>
          <w:u w:val="single"/>
        </w:rPr>
        <w:t>Unit #10-A</w:t>
      </w:r>
      <w:r w:rsidRPr="00846A28">
        <w:rPr>
          <w:rStyle w:val="BookTitle"/>
          <w:rFonts w:cstheme="minorHAnsi"/>
          <w:b w:val="0"/>
          <w:i w:val="0"/>
          <w:sz w:val="28"/>
          <w:szCs w:val="28"/>
        </w:rPr>
        <w:t>, Oro Valley, 85737-7689.</w:t>
      </w:r>
    </w:p>
    <w:p w14:paraId="1E1632CF" w14:textId="77777777" w:rsidR="00074687" w:rsidRPr="00846A28" w:rsidRDefault="00074687" w:rsidP="00074687">
      <w:pPr>
        <w:rPr>
          <w:rStyle w:val="BookTitle"/>
          <w:rFonts w:cstheme="minorHAnsi"/>
          <w:b w:val="0"/>
          <w:i w:val="0"/>
          <w:sz w:val="28"/>
          <w:szCs w:val="28"/>
        </w:rPr>
      </w:pPr>
    </w:p>
    <w:p w14:paraId="54A7E8F8"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 xml:space="preserve">The HOA Board may also from time-to-time institute special assessments to pay for unexpected funding needs associated with the HOA responsibilities. </w:t>
      </w:r>
    </w:p>
    <w:p w14:paraId="48A14DA8" w14:textId="77777777" w:rsidR="00074687" w:rsidRPr="00846A28" w:rsidRDefault="00074687" w:rsidP="00074687">
      <w:pPr>
        <w:rPr>
          <w:rStyle w:val="BookTitle"/>
          <w:rFonts w:cstheme="minorHAnsi"/>
          <w:b w:val="0"/>
          <w:i w:val="0"/>
          <w:sz w:val="28"/>
          <w:szCs w:val="28"/>
        </w:rPr>
      </w:pPr>
    </w:p>
    <w:p w14:paraId="6F2CFE85"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The HOA Board prudently plans and manages its operating, maintenance and repair responsibilities to minimize increases in the annual dues assessment and avoid special assessments.</w:t>
      </w:r>
    </w:p>
    <w:p w14:paraId="2C2D2203" w14:textId="77777777" w:rsidR="00074687" w:rsidRPr="00846A28" w:rsidRDefault="00074687" w:rsidP="00074687">
      <w:pPr>
        <w:rPr>
          <w:rStyle w:val="BookTitle"/>
          <w:rFonts w:cstheme="minorHAnsi"/>
          <w:b w:val="0"/>
          <w:i w:val="0"/>
          <w:sz w:val="28"/>
          <w:szCs w:val="28"/>
        </w:rPr>
      </w:pPr>
    </w:p>
    <w:p w14:paraId="5A7EA3EE" w14:textId="77777777" w:rsidR="00074687" w:rsidRPr="00846A28" w:rsidRDefault="00074687" w:rsidP="00074687">
      <w:pPr>
        <w:rPr>
          <w:rStyle w:val="BookTitle"/>
          <w:rFonts w:cstheme="minorHAnsi"/>
          <w:i w:val="0"/>
          <w:sz w:val="28"/>
          <w:szCs w:val="28"/>
          <w:u w:val="single"/>
        </w:rPr>
      </w:pPr>
      <w:r w:rsidRPr="00846A28">
        <w:rPr>
          <w:rStyle w:val="BookTitle"/>
          <w:rFonts w:cstheme="minorHAnsi"/>
          <w:i w:val="0"/>
          <w:sz w:val="28"/>
          <w:szCs w:val="28"/>
          <w:u w:val="single"/>
        </w:rPr>
        <w:t>Trash &amp; Recycling</w:t>
      </w:r>
    </w:p>
    <w:p w14:paraId="4763CF4E"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To minimize large truck traffic in the neighborhood and seek better pricing, the HOA contracts trash and recycling services on behalf of the entire Community.</w:t>
      </w:r>
    </w:p>
    <w:p w14:paraId="5B14C81D" w14:textId="77777777" w:rsidR="00074687" w:rsidRPr="00846A28" w:rsidRDefault="00074687" w:rsidP="00074687">
      <w:pPr>
        <w:rPr>
          <w:rStyle w:val="BookTitle"/>
          <w:rFonts w:cstheme="minorHAnsi"/>
          <w:b w:val="0"/>
          <w:i w:val="0"/>
          <w:sz w:val="28"/>
          <w:szCs w:val="28"/>
        </w:rPr>
      </w:pPr>
    </w:p>
    <w:p w14:paraId="474DE623"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Waste Management is our current service provider. Pickup for trash and recycling is Friday morning. When a Holiday falls within a week pickup is pushed to Saturday morning. Waste Management asks that trash and recycling carts be placed at the end of driveways or at the curb by 6:00 a.m. and be kept at least two feet apart.</w:t>
      </w:r>
    </w:p>
    <w:p w14:paraId="1282B23F" w14:textId="77777777" w:rsidR="00074687" w:rsidRPr="00846A28" w:rsidRDefault="00074687" w:rsidP="00074687">
      <w:pPr>
        <w:rPr>
          <w:rStyle w:val="BookTitle"/>
          <w:rFonts w:cstheme="minorHAnsi"/>
          <w:b w:val="0"/>
          <w:i w:val="0"/>
          <w:sz w:val="28"/>
          <w:szCs w:val="28"/>
        </w:rPr>
      </w:pPr>
    </w:p>
    <w:p w14:paraId="3AFCD315"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Homes with narrow or steep driveways should place their carts on the street with the wheels against the curb.</w:t>
      </w:r>
    </w:p>
    <w:p w14:paraId="103AAF50" w14:textId="77777777" w:rsidR="00074687" w:rsidRPr="00846A28" w:rsidRDefault="00074687" w:rsidP="00074687">
      <w:pPr>
        <w:rPr>
          <w:rStyle w:val="BookTitle"/>
          <w:rFonts w:cstheme="minorHAnsi"/>
          <w:b w:val="0"/>
          <w:i w:val="0"/>
          <w:sz w:val="28"/>
          <w:szCs w:val="28"/>
          <w:u w:val="single"/>
        </w:rPr>
      </w:pPr>
    </w:p>
    <w:p w14:paraId="36644C02" w14:textId="77777777" w:rsidR="00074687" w:rsidRPr="00846A28" w:rsidRDefault="00074687" w:rsidP="00074687">
      <w:pPr>
        <w:rPr>
          <w:rStyle w:val="BookTitle"/>
          <w:rFonts w:cstheme="minorHAnsi"/>
          <w:i w:val="0"/>
          <w:sz w:val="28"/>
          <w:szCs w:val="28"/>
          <w:u w:val="single"/>
        </w:rPr>
      </w:pPr>
      <w:r w:rsidRPr="00846A28">
        <w:rPr>
          <w:rStyle w:val="BookTitle"/>
          <w:rFonts w:cstheme="minorHAnsi"/>
          <w:i w:val="0"/>
          <w:sz w:val="28"/>
          <w:szCs w:val="28"/>
          <w:u w:val="single"/>
        </w:rPr>
        <w:t xml:space="preserve">Home and Property </w:t>
      </w:r>
      <w:r w:rsidRPr="00846A28">
        <w:rPr>
          <w:rStyle w:val="BookTitle"/>
          <w:rFonts w:cstheme="minorHAnsi"/>
          <w:sz w:val="28"/>
          <w:szCs w:val="28"/>
          <w:u w:val="single"/>
        </w:rPr>
        <w:t>Exterior</w:t>
      </w:r>
      <w:r w:rsidRPr="00846A28">
        <w:rPr>
          <w:rStyle w:val="BookTitle"/>
          <w:rFonts w:cstheme="minorHAnsi"/>
          <w:i w:val="0"/>
          <w:sz w:val="28"/>
          <w:szCs w:val="28"/>
          <w:u w:val="single"/>
        </w:rPr>
        <w:t xml:space="preserve"> Improvements, Remodeling, Landscaping Etc.</w:t>
      </w:r>
    </w:p>
    <w:p w14:paraId="40C4A831"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sz w:val="28"/>
          <w:szCs w:val="28"/>
          <w:u w:val="single"/>
        </w:rPr>
        <w:t>ALL</w:t>
      </w:r>
      <w:r w:rsidRPr="00846A28">
        <w:rPr>
          <w:rStyle w:val="BookTitle"/>
          <w:rFonts w:cstheme="minorHAnsi"/>
          <w:b w:val="0"/>
          <w:i w:val="0"/>
          <w:sz w:val="28"/>
          <w:szCs w:val="28"/>
          <w:u w:val="single"/>
        </w:rPr>
        <w:t xml:space="preserve"> </w:t>
      </w:r>
      <w:r w:rsidRPr="00846A28">
        <w:rPr>
          <w:rStyle w:val="BookTitle"/>
          <w:rFonts w:cstheme="minorHAnsi"/>
          <w:b w:val="0"/>
          <w:sz w:val="28"/>
          <w:szCs w:val="28"/>
          <w:u w:val="single"/>
        </w:rPr>
        <w:t>exterior</w:t>
      </w:r>
      <w:r w:rsidRPr="00846A28">
        <w:rPr>
          <w:rStyle w:val="BookTitle"/>
          <w:rFonts w:cstheme="minorHAnsi"/>
          <w:b w:val="0"/>
          <w:i w:val="0"/>
          <w:sz w:val="28"/>
          <w:szCs w:val="28"/>
        </w:rPr>
        <w:t xml:space="preserve"> improvements, remodeling, or changes to the exterior </w:t>
      </w:r>
    </w:p>
    <w:p w14:paraId="537533DF" w14:textId="77777777" w:rsidR="00074687" w:rsidRPr="00846A28" w:rsidRDefault="00074687" w:rsidP="00074687">
      <w:pPr>
        <w:rPr>
          <w:rStyle w:val="BookTitle"/>
          <w:rFonts w:cstheme="minorHAnsi"/>
          <w:b w:val="0"/>
          <w:sz w:val="28"/>
          <w:szCs w:val="28"/>
        </w:rPr>
      </w:pPr>
      <w:r w:rsidRPr="00846A28">
        <w:rPr>
          <w:rStyle w:val="BookTitle"/>
          <w:rFonts w:cstheme="minorHAnsi"/>
          <w:b w:val="0"/>
          <w:i w:val="0"/>
          <w:sz w:val="28"/>
          <w:szCs w:val="28"/>
        </w:rPr>
        <w:t>of homes and properties must first be submitted to and receive approval from the HOA Architectural Compliance Committee (“ACC”).  As part of the review and approval, the ACC will provide the  homeowner with a copy of the HOA “Rules During Construction.” It is important to comply with these Rules for the convenience and safety of the Community.</w:t>
      </w:r>
    </w:p>
    <w:p w14:paraId="5253C435" w14:textId="77777777" w:rsidR="00074687" w:rsidRPr="00846A28" w:rsidRDefault="00074687" w:rsidP="00074687">
      <w:pPr>
        <w:rPr>
          <w:rStyle w:val="BookTitle"/>
          <w:rFonts w:cstheme="minorHAnsi"/>
          <w:b w:val="0"/>
          <w:i w:val="0"/>
          <w:sz w:val="28"/>
          <w:szCs w:val="28"/>
        </w:rPr>
      </w:pPr>
    </w:p>
    <w:p w14:paraId="729B090E"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 xml:space="preserve">Once ACC approval is received, it is the homeowner’s primary responsibility to ensure that all applicable municipal and other permits are secured and complied with. This is particularly important for the safety of the Community </w:t>
      </w:r>
      <w:r w:rsidRPr="00846A28">
        <w:rPr>
          <w:rStyle w:val="BookTitle"/>
          <w:rFonts w:cstheme="minorHAnsi"/>
          <w:i w:val="0"/>
          <w:sz w:val="28"/>
          <w:szCs w:val="28"/>
        </w:rPr>
        <w:t>especially when natural gas  lines or electrical work is a component of a project.</w:t>
      </w:r>
      <w:r w:rsidRPr="00846A28">
        <w:rPr>
          <w:rStyle w:val="BookTitle"/>
          <w:rFonts w:cstheme="minorHAnsi"/>
          <w:b w:val="0"/>
          <w:i w:val="0"/>
          <w:sz w:val="28"/>
          <w:szCs w:val="28"/>
        </w:rPr>
        <w:t xml:space="preserve"> *</w:t>
      </w:r>
    </w:p>
    <w:p w14:paraId="40B75C31" w14:textId="77777777" w:rsidR="00074687" w:rsidRPr="00846A28" w:rsidRDefault="00074687" w:rsidP="00074687">
      <w:pPr>
        <w:rPr>
          <w:rStyle w:val="BookTitle"/>
          <w:rFonts w:cstheme="minorHAnsi"/>
          <w:b w:val="0"/>
          <w:i w:val="0"/>
          <w:sz w:val="28"/>
          <w:szCs w:val="28"/>
        </w:rPr>
      </w:pPr>
    </w:p>
    <w:p w14:paraId="55589240" w14:textId="77777777" w:rsidR="00074687" w:rsidRPr="00846A28" w:rsidRDefault="00074687" w:rsidP="00074687">
      <w:pPr>
        <w:rPr>
          <w:rStyle w:val="BookTitle"/>
          <w:rFonts w:cstheme="minorHAnsi"/>
          <w:i w:val="0"/>
          <w:sz w:val="28"/>
          <w:szCs w:val="28"/>
          <w:u w:val="single"/>
        </w:rPr>
      </w:pPr>
      <w:r w:rsidRPr="00846A28">
        <w:rPr>
          <w:rStyle w:val="BookTitle"/>
          <w:rFonts w:cstheme="minorHAnsi"/>
          <w:i w:val="0"/>
          <w:sz w:val="28"/>
          <w:szCs w:val="28"/>
          <w:u w:val="single"/>
        </w:rPr>
        <w:t>Parking</w:t>
      </w:r>
    </w:p>
    <w:p w14:paraId="41EF81E8"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Please garage your vehicle(s) overnight. No</w:t>
      </w:r>
      <w:r w:rsidRPr="00846A28">
        <w:rPr>
          <w:rStyle w:val="BookTitle"/>
          <w:rFonts w:cstheme="minorHAnsi"/>
          <w:b w:val="0"/>
          <w:i w:val="0"/>
          <w:color w:val="FF0000"/>
          <w:sz w:val="28"/>
          <w:szCs w:val="28"/>
        </w:rPr>
        <w:t xml:space="preserve"> </w:t>
      </w:r>
      <w:r w:rsidRPr="00846A28">
        <w:rPr>
          <w:rStyle w:val="BookTitle"/>
          <w:rFonts w:cstheme="minorHAnsi"/>
          <w:b w:val="0"/>
          <w:i w:val="0"/>
          <w:sz w:val="28"/>
          <w:szCs w:val="28"/>
        </w:rPr>
        <w:t>homeowners/resident vehicles are to be left on the roadways or in driveways overnight. Please inform a Board member if you have overnight guests or other issues that require a vehicle  to be left out overnight for more than one or two nights.</w:t>
      </w:r>
    </w:p>
    <w:p w14:paraId="1C578743" w14:textId="77777777" w:rsidR="00074687" w:rsidRPr="00846A28" w:rsidRDefault="00074687" w:rsidP="00074687">
      <w:pPr>
        <w:rPr>
          <w:rStyle w:val="BookTitle"/>
          <w:rFonts w:cstheme="minorHAnsi"/>
          <w:b w:val="0"/>
          <w:i w:val="0"/>
          <w:sz w:val="28"/>
          <w:szCs w:val="28"/>
        </w:rPr>
      </w:pPr>
    </w:p>
    <w:p w14:paraId="64ECD0FB"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lastRenderedPageBreak/>
        <w:t xml:space="preserve">If entertaining, please ask your guests to all park on one side of the street. As a suggestion: neighbors have asked other neighbors if they may have their guests park in their neighbors’ driveways for an event. </w:t>
      </w:r>
    </w:p>
    <w:p w14:paraId="6C1A1D80" w14:textId="77777777" w:rsidR="00074687" w:rsidRPr="00846A28" w:rsidRDefault="00074687" w:rsidP="00074687">
      <w:pPr>
        <w:rPr>
          <w:rStyle w:val="BookTitle"/>
          <w:rFonts w:cstheme="minorHAnsi"/>
          <w:b w:val="0"/>
          <w:i w:val="0"/>
          <w:sz w:val="28"/>
          <w:szCs w:val="28"/>
        </w:rPr>
      </w:pPr>
    </w:p>
    <w:p w14:paraId="40EA9C0E"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Contactor and service vehicles are to park on one side of the roadway. If several neighbors are having contractor and service providers in the neighborhood at the same time, it is the responsibility of the involved neighbors to coordinate all parking on one side of the roadway or staggered on alternate sides of the roadway leaving enough distance for a fire/recue truck to pass.</w:t>
      </w:r>
    </w:p>
    <w:p w14:paraId="037195F0" w14:textId="77777777" w:rsidR="00074687" w:rsidRPr="00846A28" w:rsidRDefault="00074687" w:rsidP="00074687">
      <w:pPr>
        <w:rPr>
          <w:rStyle w:val="BookTitle"/>
          <w:rFonts w:cstheme="minorHAnsi"/>
          <w:b w:val="0"/>
          <w:i w:val="0"/>
          <w:sz w:val="28"/>
          <w:szCs w:val="28"/>
        </w:rPr>
      </w:pPr>
    </w:p>
    <w:p w14:paraId="3791CB4A" w14:textId="77777777" w:rsidR="00074687" w:rsidRPr="00846A28" w:rsidRDefault="00074687" w:rsidP="00074687">
      <w:pPr>
        <w:rPr>
          <w:rStyle w:val="BookTitle"/>
          <w:rFonts w:cstheme="minorHAnsi"/>
          <w:b w:val="0"/>
          <w:sz w:val="28"/>
          <w:szCs w:val="28"/>
        </w:rPr>
      </w:pPr>
      <w:bookmarkStart w:id="1" w:name="_Hlk499804387"/>
      <w:r w:rsidRPr="00846A28">
        <w:rPr>
          <w:rStyle w:val="BookTitle"/>
          <w:rFonts w:cstheme="minorHAnsi"/>
          <w:b w:val="0"/>
          <w:sz w:val="28"/>
          <w:szCs w:val="28"/>
          <w:u w:val="single"/>
        </w:rPr>
        <w:t>Our roadways are narrow and  must always be kept accessible by emergency vehicles, which are large wide vehicles. If upon routine drive throughs the Golder Ranch Fire District or Oro Valley Police Department observe unduly congested  roadways, we will be subject to having parking restricted to one side of the roadway, by municipal ordinance.</w:t>
      </w:r>
    </w:p>
    <w:bookmarkEnd w:id="1"/>
    <w:p w14:paraId="6F30AB13" w14:textId="77777777" w:rsidR="00074687" w:rsidRPr="00846A28" w:rsidRDefault="00074687" w:rsidP="00074687">
      <w:pPr>
        <w:rPr>
          <w:rStyle w:val="BookTitle"/>
          <w:rFonts w:cstheme="minorHAnsi"/>
          <w:b w:val="0"/>
          <w:i w:val="0"/>
          <w:sz w:val="28"/>
          <w:szCs w:val="28"/>
        </w:rPr>
      </w:pPr>
    </w:p>
    <w:p w14:paraId="391FE5E6" w14:textId="77777777" w:rsidR="00074687" w:rsidRPr="00846A28" w:rsidRDefault="00074687" w:rsidP="00074687">
      <w:pPr>
        <w:rPr>
          <w:rStyle w:val="BookTitle"/>
          <w:rFonts w:cstheme="minorHAnsi"/>
          <w:i w:val="0"/>
          <w:sz w:val="28"/>
          <w:szCs w:val="28"/>
          <w:u w:val="single"/>
        </w:rPr>
      </w:pPr>
      <w:r w:rsidRPr="00846A28">
        <w:rPr>
          <w:rStyle w:val="BookTitle"/>
          <w:rFonts w:cstheme="minorHAnsi"/>
          <w:i w:val="0"/>
          <w:sz w:val="28"/>
          <w:szCs w:val="28"/>
          <w:u w:val="single"/>
        </w:rPr>
        <w:t>Front Patio Lights</w:t>
      </w:r>
    </w:p>
    <w:p w14:paraId="17C374E9"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 xml:space="preserve">For the  nighttime safety of the Community and with the absence of  streetlights, all neighbors are to keep their front courtyard pillar lights lit from sunset to sunrise every day. </w:t>
      </w:r>
    </w:p>
    <w:p w14:paraId="4068C5A4" w14:textId="77777777" w:rsidR="00074687" w:rsidRPr="00846A28" w:rsidRDefault="00074687" w:rsidP="00074687">
      <w:pPr>
        <w:rPr>
          <w:rStyle w:val="BookTitle"/>
          <w:rFonts w:cstheme="minorHAnsi"/>
          <w:b w:val="0"/>
          <w:i w:val="0"/>
          <w:sz w:val="28"/>
          <w:szCs w:val="28"/>
        </w:rPr>
      </w:pPr>
    </w:p>
    <w:p w14:paraId="0E730ADC" w14:textId="582F2BBC"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Photocell switches were originally installed on all the homes front courtyard pillar lights and a few homes also have indoor switches for this circuit. Please ensure this lighting is operable.</w:t>
      </w:r>
    </w:p>
    <w:p w14:paraId="6E744B13" w14:textId="77777777" w:rsidR="00074687" w:rsidRPr="00846A28" w:rsidRDefault="00074687" w:rsidP="00074687">
      <w:pPr>
        <w:rPr>
          <w:rStyle w:val="BookTitle"/>
          <w:rFonts w:cstheme="minorHAnsi"/>
          <w:i w:val="0"/>
          <w:sz w:val="28"/>
          <w:szCs w:val="28"/>
          <w:u w:val="single"/>
        </w:rPr>
      </w:pPr>
      <w:r w:rsidRPr="00846A28">
        <w:rPr>
          <w:rStyle w:val="BookTitle"/>
          <w:rFonts w:cstheme="minorHAnsi"/>
          <w:i w:val="0"/>
          <w:sz w:val="28"/>
          <w:szCs w:val="28"/>
          <w:u w:val="single"/>
        </w:rPr>
        <w:t>Mail Service</w:t>
      </w:r>
    </w:p>
    <w:p w14:paraId="7E70F7BB"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Our  mailboxes are located by the pool area. The seller or your realtor would have provided you with your  mailbox number and key.</w:t>
      </w:r>
    </w:p>
    <w:p w14:paraId="4EDCCD6C" w14:textId="77777777" w:rsidR="00074687" w:rsidRPr="00846A28" w:rsidRDefault="00074687" w:rsidP="00074687">
      <w:pPr>
        <w:rPr>
          <w:rStyle w:val="BookTitle"/>
          <w:rFonts w:cstheme="minorHAnsi"/>
          <w:b w:val="0"/>
          <w:i w:val="0"/>
          <w:sz w:val="28"/>
          <w:szCs w:val="28"/>
        </w:rPr>
      </w:pPr>
    </w:p>
    <w:p w14:paraId="07C19842" w14:textId="77777777" w:rsidR="00074687" w:rsidRPr="00846A28" w:rsidRDefault="00074687" w:rsidP="00074687">
      <w:pPr>
        <w:rPr>
          <w:rStyle w:val="BookTitle"/>
          <w:rFonts w:cstheme="minorHAnsi"/>
          <w:i w:val="0"/>
          <w:sz w:val="28"/>
          <w:szCs w:val="28"/>
          <w:u w:val="single"/>
        </w:rPr>
      </w:pPr>
      <w:r w:rsidRPr="00846A28">
        <w:rPr>
          <w:rStyle w:val="BookTitle"/>
          <w:rFonts w:cstheme="minorHAnsi"/>
          <w:i w:val="0"/>
          <w:sz w:val="28"/>
          <w:szCs w:val="28"/>
          <w:u w:val="single"/>
        </w:rPr>
        <w:t xml:space="preserve">Pool Key </w:t>
      </w:r>
    </w:p>
    <w:p w14:paraId="28FABE4C" w14:textId="77777777" w:rsidR="00074687" w:rsidRPr="00846A28" w:rsidRDefault="00074687" w:rsidP="00074687">
      <w:pPr>
        <w:rPr>
          <w:rStyle w:val="BookTitle"/>
          <w:rFonts w:cstheme="minorHAnsi"/>
          <w:b w:val="0"/>
          <w:i w:val="0"/>
          <w:sz w:val="28"/>
          <w:szCs w:val="28"/>
        </w:rPr>
      </w:pPr>
      <w:r w:rsidRPr="00846A28">
        <w:rPr>
          <w:rStyle w:val="BookTitle"/>
          <w:rFonts w:cstheme="minorHAnsi"/>
          <w:b w:val="0"/>
          <w:i w:val="0"/>
          <w:sz w:val="28"/>
          <w:szCs w:val="28"/>
        </w:rPr>
        <w:t xml:space="preserve">The seller or your realtor would have provided you with your pool key, which opens the pool area gate, and pool storage room and restroom doors. </w:t>
      </w:r>
    </w:p>
    <w:p w14:paraId="1F3CF182" w14:textId="77777777" w:rsidR="006C305F" w:rsidRDefault="006C305F"/>
    <w:sectPr w:rsidR="006C30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F611" w14:textId="77777777" w:rsidR="00014AA8" w:rsidRDefault="00014AA8" w:rsidP="00846A28">
      <w:r>
        <w:separator/>
      </w:r>
    </w:p>
  </w:endnote>
  <w:endnote w:type="continuationSeparator" w:id="0">
    <w:p w14:paraId="56DF8C55" w14:textId="77777777" w:rsidR="00014AA8" w:rsidRDefault="00014AA8" w:rsidP="0084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116447"/>
      <w:docPartObj>
        <w:docPartGallery w:val="Page Numbers (Bottom of Page)"/>
        <w:docPartUnique/>
      </w:docPartObj>
    </w:sdtPr>
    <w:sdtContent>
      <w:sdt>
        <w:sdtPr>
          <w:id w:val="1728636285"/>
          <w:docPartObj>
            <w:docPartGallery w:val="Page Numbers (Top of Page)"/>
            <w:docPartUnique/>
          </w:docPartObj>
        </w:sdtPr>
        <w:sdtContent>
          <w:p w14:paraId="5BB664C5" w14:textId="104EDA75" w:rsidR="00846A28" w:rsidRDefault="00846A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FE9876" w14:textId="77777777" w:rsidR="00846A28" w:rsidRDefault="00846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FAC6" w14:textId="77777777" w:rsidR="00014AA8" w:rsidRDefault="00014AA8" w:rsidP="00846A28">
      <w:r>
        <w:separator/>
      </w:r>
    </w:p>
  </w:footnote>
  <w:footnote w:type="continuationSeparator" w:id="0">
    <w:p w14:paraId="7A5FB515" w14:textId="77777777" w:rsidR="00014AA8" w:rsidRDefault="00014AA8" w:rsidP="00846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7AA"/>
    <w:multiLevelType w:val="hybridMultilevel"/>
    <w:tmpl w:val="1BDE52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8F2212"/>
    <w:multiLevelType w:val="hybridMultilevel"/>
    <w:tmpl w:val="36FCE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2419663">
    <w:abstractNumId w:val="0"/>
  </w:num>
  <w:num w:numId="2" w16cid:durableId="90583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87"/>
    <w:rsid w:val="00014057"/>
    <w:rsid w:val="00014AA8"/>
    <w:rsid w:val="00074687"/>
    <w:rsid w:val="00184C7B"/>
    <w:rsid w:val="00266181"/>
    <w:rsid w:val="00306527"/>
    <w:rsid w:val="005E23E6"/>
    <w:rsid w:val="006C305F"/>
    <w:rsid w:val="00846A28"/>
    <w:rsid w:val="008E2F77"/>
    <w:rsid w:val="00B56435"/>
    <w:rsid w:val="00D92A75"/>
    <w:rsid w:val="00DB014F"/>
    <w:rsid w:val="00DB65A8"/>
    <w:rsid w:val="00D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B1C2"/>
  <w15:chartTrackingRefBased/>
  <w15:docId w15:val="{A10B4720-8554-4FEA-BE60-7D4E354D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87"/>
    <w:pPr>
      <w:jc w:val="left"/>
    </w:pPr>
    <w:rPr>
      <w:kern w:val="0"/>
      <w14:ligatures w14:val="none"/>
    </w:rPr>
  </w:style>
  <w:style w:type="paragraph" w:styleId="Heading1">
    <w:name w:val="heading 1"/>
    <w:basedOn w:val="Normal"/>
    <w:next w:val="Normal"/>
    <w:link w:val="Heading1Char"/>
    <w:uiPriority w:val="9"/>
    <w:qFormat/>
    <w:rsid w:val="00074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6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6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6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6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687"/>
    <w:rPr>
      <w:rFonts w:eastAsiaTheme="majorEastAsia" w:cstheme="majorBidi"/>
      <w:color w:val="272727" w:themeColor="text1" w:themeTint="D8"/>
    </w:rPr>
  </w:style>
  <w:style w:type="paragraph" w:styleId="Title">
    <w:name w:val="Title"/>
    <w:basedOn w:val="Normal"/>
    <w:next w:val="Normal"/>
    <w:link w:val="TitleChar"/>
    <w:uiPriority w:val="10"/>
    <w:qFormat/>
    <w:rsid w:val="00074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6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687"/>
    <w:pPr>
      <w:spacing w:before="160" w:after="160"/>
    </w:pPr>
    <w:rPr>
      <w:i/>
      <w:iCs/>
      <w:color w:val="404040" w:themeColor="text1" w:themeTint="BF"/>
    </w:rPr>
  </w:style>
  <w:style w:type="character" w:customStyle="1" w:styleId="QuoteChar">
    <w:name w:val="Quote Char"/>
    <w:basedOn w:val="DefaultParagraphFont"/>
    <w:link w:val="Quote"/>
    <w:uiPriority w:val="29"/>
    <w:rsid w:val="00074687"/>
    <w:rPr>
      <w:i/>
      <w:iCs/>
      <w:color w:val="404040" w:themeColor="text1" w:themeTint="BF"/>
    </w:rPr>
  </w:style>
  <w:style w:type="paragraph" w:styleId="ListParagraph">
    <w:name w:val="List Paragraph"/>
    <w:basedOn w:val="Normal"/>
    <w:uiPriority w:val="34"/>
    <w:qFormat/>
    <w:rsid w:val="00074687"/>
    <w:pPr>
      <w:ind w:left="720"/>
      <w:contextualSpacing/>
    </w:pPr>
  </w:style>
  <w:style w:type="character" w:styleId="IntenseEmphasis">
    <w:name w:val="Intense Emphasis"/>
    <w:basedOn w:val="DefaultParagraphFont"/>
    <w:uiPriority w:val="21"/>
    <w:qFormat/>
    <w:rsid w:val="00074687"/>
    <w:rPr>
      <w:i/>
      <w:iCs/>
      <w:color w:val="0F4761" w:themeColor="accent1" w:themeShade="BF"/>
    </w:rPr>
  </w:style>
  <w:style w:type="paragraph" w:styleId="IntenseQuote">
    <w:name w:val="Intense Quote"/>
    <w:basedOn w:val="Normal"/>
    <w:next w:val="Normal"/>
    <w:link w:val="IntenseQuoteChar"/>
    <w:uiPriority w:val="30"/>
    <w:qFormat/>
    <w:rsid w:val="0007468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74687"/>
    <w:rPr>
      <w:i/>
      <w:iCs/>
      <w:color w:val="0F4761" w:themeColor="accent1" w:themeShade="BF"/>
    </w:rPr>
  </w:style>
  <w:style w:type="character" w:styleId="IntenseReference">
    <w:name w:val="Intense Reference"/>
    <w:basedOn w:val="DefaultParagraphFont"/>
    <w:uiPriority w:val="32"/>
    <w:qFormat/>
    <w:rsid w:val="00074687"/>
    <w:rPr>
      <w:b/>
      <w:bCs/>
      <w:smallCaps/>
      <w:color w:val="0F4761" w:themeColor="accent1" w:themeShade="BF"/>
      <w:spacing w:val="5"/>
    </w:rPr>
  </w:style>
  <w:style w:type="character" w:styleId="Hyperlink">
    <w:name w:val="Hyperlink"/>
    <w:basedOn w:val="DefaultParagraphFont"/>
    <w:uiPriority w:val="99"/>
    <w:semiHidden/>
    <w:unhideWhenUsed/>
    <w:rsid w:val="00074687"/>
    <w:rPr>
      <w:color w:val="467886" w:themeColor="hyperlink"/>
      <w:u w:val="single"/>
    </w:rPr>
  </w:style>
  <w:style w:type="character" w:styleId="BookTitle">
    <w:name w:val="Book Title"/>
    <w:basedOn w:val="DefaultParagraphFont"/>
    <w:uiPriority w:val="33"/>
    <w:qFormat/>
    <w:rsid w:val="00074687"/>
    <w:rPr>
      <w:b/>
      <w:bCs/>
      <w:i/>
      <w:iCs/>
      <w:spacing w:val="5"/>
    </w:rPr>
  </w:style>
  <w:style w:type="paragraph" w:styleId="Header">
    <w:name w:val="header"/>
    <w:basedOn w:val="Normal"/>
    <w:link w:val="HeaderChar"/>
    <w:uiPriority w:val="99"/>
    <w:unhideWhenUsed/>
    <w:rsid w:val="00846A28"/>
    <w:pPr>
      <w:tabs>
        <w:tab w:val="center" w:pos="4680"/>
        <w:tab w:val="right" w:pos="9360"/>
      </w:tabs>
    </w:pPr>
  </w:style>
  <w:style w:type="character" w:customStyle="1" w:styleId="HeaderChar">
    <w:name w:val="Header Char"/>
    <w:basedOn w:val="DefaultParagraphFont"/>
    <w:link w:val="Header"/>
    <w:uiPriority w:val="99"/>
    <w:rsid w:val="00846A28"/>
    <w:rPr>
      <w:kern w:val="0"/>
      <w14:ligatures w14:val="none"/>
    </w:rPr>
  </w:style>
  <w:style w:type="paragraph" w:styleId="Footer">
    <w:name w:val="footer"/>
    <w:basedOn w:val="Normal"/>
    <w:link w:val="FooterChar"/>
    <w:uiPriority w:val="99"/>
    <w:unhideWhenUsed/>
    <w:rsid w:val="00846A28"/>
    <w:pPr>
      <w:tabs>
        <w:tab w:val="center" w:pos="4680"/>
        <w:tab w:val="right" w:pos="9360"/>
      </w:tabs>
    </w:pPr>
  </w:style>
  <w:style w:type="character" w:customStyle="1" w:styleId="FooterChar">
    <w:name w:val="Footer Char"/>
    <w:basedOn w:val="DefaultParagraphFont"/>
    <w:link w:val="Footer"/>
    <w:uiPriority w:val="99"/>
    <w:rsid w:val="00846A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sertsky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Trembulak</dc:creator>
  <cp:keywords/>
  <dc:description/>
  <cp:lastModifiedBy>Travis Osmundson</cp:lastModifiedBy>
  <cp:revision>5</cp:revision>
  <cp:lastPrinted>2024-10-03T11:46:00Z</cp:lastPrinted>
  <dcterms:created xsi:type="dcterms:W3CDTF">2024-07-30T20:41:00Z</dcterms:created>
  <dcterms:modified xsi:type="dcterms:W3CDTF">2025-02-13T08:02:00Z</dcterms:modified>
</cp:coreProperties>
</file>